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79" w:rsidRDefault="006E4B79" w:rsidP="006E4B79">
      <w:pPr>
        <w:pStyle w:val="Encabezado"/>
      </w:pPr>
      <w:bookmarkStart w:id="0" w:name="_GoBack"/>
      <w:bookmarkEnd w:id="0"/>
      <w:r>
        <w:rPr>
          <w:noProof/>
          <w:lang w:eastAsia="es-CL"/>
        </w:rPr>
        <w:drawing>
          <wp:anchor distT="0" distB="0" distL="114300" distR="114300" simplePos="0" relativeHeight="251658240" behindDoc="1" locked="0" layoutInCell="1" allowOverlap="1">
            <wp:simplePos x="0" y="0"/>
            <wp:positionH relativeFrom="leftMargin">
              <wp:posOffset>727710</wp:posOffset>
            </wp:positionH>
            <wp:positionV relativeFrom="margin">
              <wp:posOffset>-127000</wp:posOffset>
            </wp:positionV>
            <wp:extent cx="428625" cy="455295"/>
            <wp:effectExtent l="0" t="0" r="9525" b="1905"/>
            <wp:wrapThrough wrapText="bothSides">
              <wp:wrapPolygon edited="0">
                <wp:start x="0" y="0"/>
                <wp:lineTo x="0" y="20787"/>
                <wp:lineTo x="21120" y="20787"/>
                <wp:lineTo x="2112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5295"/>
                    </a:xfrm>
                    <a:prstGeom prst="rect">
                      <a:avLst/>
                    </a:prstGeom>
                    <a:noFill/>
                  </pic:spPr>
                </pic:pic>
              </a:graphicData>
            </a:graphic>
            <wp14:sizeRelH relativeFrom="page">
              <wp14:pctWidth>0</wp14:pctWidth>
            </wp14:sizeRelH>
            <wp14:sizeRelV relativeFrom="page">
              <wp14:pctHeight>0</wp14:pctHeight>
            </wp14:sizeRelV>
          </wp:anchor>
        </w:drawing>
      </w:r>
      <w:r>
        <w:t>Colegio Tecnológico Pulmahue Mostazal</w:t>
      </w:r>
    </w:p>
    <w:p w:rsidR="006E4B79" w:rsidRDefault="006E4B79" w:rsidP="006E4B79">
      <w:pPr>
        <w:pStyle w:val="Encabezado"/>
      </w:pPr>
      <w:r>
        <w:t>Coordinación Académica</w:t>
      </w:r>
    </w:p>
    <w:p w:rsidR="002411E5" w:rsidRPr="003B2A26" w:rsidRDefault="006E4B79" w:rsidP="003B2A26">
      <w:pPr>
        <w:spacing w:after="0"/>
        <w:jc w:val="center"/>
        <w:rPr>
          <w:b/>
          <w:sz w:val="20"/>
          <w:szCs w:val="20"/>
        </w:rPr>
      </w:pPr>
      <w:r w:rsidRPr="003B2A26">
        <w:rPr>
          <w:b/>
          <w:sz w:val="20"/>
          <w:szCs w:val="20"/>
        </w:rPr>
        <w:t xml:space="preserve">GUÍA DE APRENDIZAJE </w:t>
      </w:r>
      <w:r w:rsidR="00F16971">
        <w:rPr>
          <w:b/>
          <w:sz w:val="20"/>
          <w:szCs w:val="20"/>
        </w:rPr>
        <w:t>III HISTORIA,</w:t>
      </w:r>
      <w:r w:rsidR="003B2A26" w:rsidRPr="003B2A26">
        <w:rPr>
          <w:b/>
          <w:sz w:val="20"/>
          <w:szCs w:val="20"/>
        </w:rPr>
        <w:t xml:space="preserve"> TEORÍAS POBLAMIENTO AMERICANO</w:t>
      </w:r>
      <w:r w:rsidR="00F16971">
        <w:rPr>
          <w:b/>
          <w:sz w:val="20"/>
          <w:szCs w:val="20"/>
        </w:rPr>
        <w:t>.</w:t>
      </w:r>
      <w:r w:rsidR="0063164B" w:rsidRPr="003B2A26">
        <w:rPr>
          <w:b/>
          <w:sz w:val="20"/>
          <w:szCs w:val="20"/>
        </w:rPr>
        <w:t xml:space="preserve">                                                        </w:t>
      </w:r>
      <w:r w:rsidR="003B2A26" w:rsidRPr="003B2A26">
        <w:rPr>
          <w:b/>
          <w:sz w:val="20"/>
          <w:szCs w:val="20"/>
        </w:rPr>
        <w:t xml:space="preserve">                            </w:t>
      </w:r>
      <w:r w:rsidR="0063164B" w:rsidRPr="003B2A26">
        <w:rPr>
          <w:b/>
          <w:sz w:val="20"/>
          <w:szCs w:val="20"/>
        </w:rPr>
        <w:t xml:space="preserve">Profesor: Yolanda M. García </w:t>
      </w:r>
      <w:proofErr w:type="spellStart"/>
      <w:r w:rsidR="0063164B" w:rsidRPr="003B2A26">
        <w:rPr>
          <w:b/>
          <w:sz w:val="20"/>
          <w:szCs w:val="20"/>
        </w:rPr>
        <w:t>Jofré</w:t>
      </w:r>
      <w:proofErr w:type="spellEnd"/>
    </w:p>
    <w:p w:rsidR="002411E5" w:rsidRDefault="002411E5" w:rsidP="002411E5">
      <w:pPr>
        <w:jc w:val="both"/>
      </w:pPr>
      <w:r>
        <w:t>Nombre: ___________________</w:t>
      </w:r>
      <w:r w:rsidR="003B2A26">
        <w:t>________________________Curso: 7</w:t>
      </w:r>
      <w:r>
        <w:t xml:space="preserve">°___ Fecha: ___/___/_____ </w:t>
      </w:r>
    </w:p>
    <w:p w:rsidR="00171E28" w:rsidRDefault="00171E28" w:rsidP="00795BDA">
      <w:pPr>
        <w:jc w:val="both"/>
        <w:rPr>
          <w:rFonts w:cstheme="minorHAnsi"/>
          <w:sz w:val="20"/>
          <w:szCs w:val="20"/>
          <w:shd w:val="clear" w:color="auto" w:fill="FFFFFF"/>
        </w:rPr>
      </w:pPr>
      <w:r w:rsidRPr="0063164B">
        <w:rPr>
          <w:b/>
        </w:rPr>
        <w:t>Objetivos:</w:t>
      </w:r>
      <w:r w:rsidR="006606AD" w:rsidRPr="00A473E0">
        <w:rPr>
          <w:rFonts w:cstheme="minorHAnsi"/>
          <w:sz w:val="20"/>
          <w:szCs w:val="20"/>
          <w:shd w:val="clear" w:color="auto" w:fill="FFFFFF"/>
        </w:rPr>
        <w:t xml:space="preserve"> </w:t>
      </w:r>
      <w:r w:rsidR="003B2A26">
        <w:rPr>
          <w:rFonts w:cstheme="minorHAnsi"/>
          <w:sz w:val="20"/>
          <w:szCs w:val="20"/>
          <w:shd w:val="clear" w:color="auto" w:fill="FFFFFF"/>
        </w:rPr>
        <w:t>Explicar distintas Teorías del Poblamiento americano.</w:t>
      </w:r>
    </w:p>
    <w:p w:rsidR="00E40F04" w:rsidRPr="00E40F04" w:rsidRDefault="00E40F04" w:rsidP="00795BDA">
      <w:pPr>
        <w:jc w:val="both"/>
        <w:rPr>
          <w:rFonts w:cstheme="minorHAnsi"/>
          <w:b/>
          <w:sz w:val="20"/>
          <w:szCs w:val="20"/>
          <w:shd w:val="clear" w:color="auto" w:fill="FFFFFF"/>
        </w:rPr>
      </w:pPr>
      <w:r w:rsidRPr="00E40F04">
        <w:rPr>
          <w:rFonts w:cstheme="minorHAnsi"/>
          <w:b/>
          <w:sz w:val="20"/>
          <w:szCs w:val="20"/>
          <w:shd w:val="clear" w:color="auto" w:fill="FFFFFF"/>
        </w:rPr>
        <w:t>FECHA DE ENTREGA: JUEVES 02 DE ABRIL hasta las 17:00 horas.</w:t>
      </w:r>
    </w:p>
    <w:p w:rsidR="003B2A26" w:rsidRPr="003B2A26" w:rsidRDefault="003B2A26" w:rsidP="003B2A26">
      <w:pPr>
        <w:shd w:val="clear" w:color="auto" w:fill="FFFFFF"/>
        <w:spacing w:after="0" w:line="240" w:lineRule="auto"/>
        <w:rPr>
          <w:rFonts w:ascii="Georgia" w:eastAsia="Times New Roman" w:hAnsi="Georgia" w:cs="Times New Roman"/>
          <w:color w:val="000000"/>
          <w:sz w:val="23"/>
          <w:szCs w:val="23"/>
          <w:lang w:eastAsia="es-CL"/>
        </w:rPr>
      </w:pPr>
      <w:r>
        <w:rPr>
          <w:rFonts w:ascii="Georgia" w:eastAsia="Times New Roman" w:hAnsi="Georgia" w:cs="Times New Roman"/>
          <w:color w:val="000000"/>
          <w:sz w:val="23"/>
          <w:szCs w:val="23"/>
          <w:lang w:eastAsia="es-CL"/>
        </w:rPr>
        <w:t>E</w:t>
      </w:r>
      <w:r w:rsidRPr="003B2A26">
        <w:rPr>
          <w:rFonts w:ascii="Georgia" w:eastAsia="Times New Roman" w:hAnsi="Georgia" w:cs="Times New Roman"/>
          <w:color w:val="000000"/>
          <w:sz w:val="23"/>
          <w:szCs w:val="23"/>
          <w:lang w:eastAsia="es-CL"/>
        </w:rPr>
        <w:t>xisten diversas teorías que pueden explicar el poblamiento de nuestro continente. Todas estas teorías surgen de la interpretación de diversas fuentes y de reflexiones sobre el entorno cultural, social, material que nos rodea.</w:t>
      </w:r>
    </w:p>
    <w:p w:rsidR="003B2A26" w:rsidRPr="003B2A26" w:rsidRDefault="003B2A26" w:rsidP="003B2A26">
      <w:pPr>
        <w:shd w:val="clear" w:color="auto" w:fill="FFFFFF"/>
        <w:spacing w:after="0" w:line="240" w:lineRule="auto"/>
        <w:rPr>
          <w:rFonts w:ascii="Georgia" w:eastAsia="Times New Roman" w:hAnsi="Georgia" w:cs="Times New Roman"/>
          <w:color w:val="000000"/>
          <w:sz w:val="23"/>
          <w:szCs w:val="23"/>
          <w:lang w:eastAsia="es-CL"/>
        </w:rPr>
      </w:pPr>
    </w:p>
    <w:p w:rsidR="003B2A26" w:rsidRPr="003B2A26" w:rsidRDefault="003B2A26" w:rsidP="003B2A26">
      <w:pPr>
        <w:shd w:val="clear" w:color="auto" w:fill="FFFFFF"/>
        <w:spacing w:after="0" w:line="240" w:lineRule="auto"/>
        <w:rPr>
          <w:rFonts w:ascii="Georgia" w:eastAsia="Times New Roman" w:hAnsi="Georgia" w:cs="Times New Roman"/>
          <w:color w:val="000000"/>
          <w:sz w:val="23"/>
          <w:szCs w:val="23"/>
          <w:lang w:eastAsia="es-CL"/>
        </w:rPr>
      </w:pPr>
      <w:r w:rsidRPr="003B2A26">
        <w:rPr>
          <w:rFonts w:ascii="Georgia" w:eastAsia="Times New Roman" w:hAnsi="Georgia" w:cs="Times New Roman"/>
          <w:color w:val="000000"/>
          <w:sz w:val="23"/>
          <w:szCs w:val="23"/>
          <w:lang w:eastAsia="es-CL"/>
        </w:rPr>
        <w:t>A continuación las 4 principales teorías de poblamiento de nuestro continente Americano:</w:t>
      </w:r>
    </w:p>
    <w:p w:rsidR="003B2A26" w:rsidRPr="003B2A26" w:rsidRDefault="003B2A26" w:rsidP="003B2A26">
      <w:pPr>
        <w:shd w:val="clear" w:color="auto" w:fill="FFFFFF"/>
        <w:spacing w:after="0" w:line="240" w:lineRule="auto"/>
        <w:rPr>
          <w:rFonts w:ascii="Georgia" w:eastAsia="Times New Roman" w:hAnsi="Georgia" w:cs="Times New Roman"/>
          <w:color w:val="000000"/>
          <w:sz w:val="23"/>
          <w:szCs w:val="23"/>
          <w:lang w:eastAsia="es-CL"/>
        </w:rPr>
      </w:pPr>
    </w:p>
    <w:p w:rsidR="003B2A26" w:rsidRPr="003B2A26" w:rsidRDefault="003B2A26" w:rsidP="003B2A26">
      <w:pPr>
        <w:spacing w:after="0" w:line="240" w:lineRule="auto"/>
        <w:rPr>
          <w:rFonts w:ascii="Times New Roman" w:eastAsia="Times New Roman" w:hAnsi="Times New Roman" w:cs="Times New Roman"/>
          <w:sz w:val="24"/>
          <w:szCs w:val="24"/>
          <w:lang w:eastAsia="es-CL"/>
        </w:rPr>
      </w:pPr>
      <w:r w:rsidRPr="003B2A26">
        <w:rPr>
          <w:rFonts w:ascii="Georgia" w:eastAsia="Times New Roman" w:hAnsi="Georgia" w:cs="Times New Roman"/>
          <w:color w:val="000000"/>
          <w:sz w:val="23"/>
          <w:szCs w:val="23"/>
          <w:lang w:eastAsia="es-CL"/>
        </w:rPr>
        <w:br/>
      </w:r>
    </w:p>
    <w:p w:rsidR="004B74CF" w:rsidRDefault="003B2A26" w:rsidP="004B74CF">
      <w:pPr>
        <w:pStyle w:val="NormalWeb"/>
        <w:spacing w:before="0" w:beforeAutospacing="0" w:after="150" w:afterAutospacing="0"/>
      </w:pPr>
      <w:r w:rsidRPr="003B2A26">
        <w:rPr>
          <w:rFonts w:asciiTheme="minorHAnsi" w:hAnsiTheme="minorHAnsi" w:cstheme="minorHAnsi"/>
          <w:b/>
          <w:sz w:val="20"/>
          <w:szCs w:val="20"/>
        </w:rPr>
        <w:t>Teoría Asiática (</w:t>
      </w:r>
      <w:hyperlink r:id="rId6" w:history="1">
        <w:r w:rsidRPr="003B2A26">
          <w:rPr>
            <w:rFonts w:asciiTheme="minorHAnsi" w:hAnsiTheme="minorHAnsi" w:cstheme="minorHAnsi"/>
            <w:b/>
            <w:sz w:val="20"/>
            <w:szCs w:val="20"/>
          </w:rPr>
          <w:t xml:space="preserve">Alex </w:t>
        </w:r>
        <w:proofErr w:type="spellStart"/>
        <w:r w:rsidRPr="003B2A26">
          <w:rPr>
            <w:rFonts w:asciiTheme="minorHAnsi" w:hAnsiTheme="minorHAnsi" w:cstheme="minorHAnsi"/>
            <w:b/>
            <w:sz w:val="20"/>
            <w:szCs w:val="20"/>
          </w:rPr>
          <w:t>Hrdlicka</w:t>
        </w:r>
        <w:proofErr w:type="spellEnd"/>
      </w:hyperlink>
      <w:r w:rsidRPr="003B2A26">
        <w:rPr>
          <w:rFonts w:asciiTheme="minorHAnsi" w:hAnsiTheme="minorHAnsi" w:cstheme="minorHAnsi"/>
          <w:b/>
          <w:sz w:val="20"/>
          <w:szCs w:val="20"/>
        </w:rPr>
        <w:t>)</w:t>
      </w:r>
      <w:r w:rsidR="004B74CF">
        <w:rPr>
          <w:rFonts w:cstheme="minorHAnsi"/>
          <w:b/>
          <w:sz w:val="20"/>
          <w:szCs w:val="20"/>
        </w:rPr>
        <w:t xml:space="preserve">: </w:t>
      </w:r>
      <w:r w:rsidR="004B74CF">
        <w:t xml:space="preserve">Teoría de Bering o Asiática: La mayoría de los científicos acepta esta teoría. Ésta plantea que grupos de seres humanos habrían caminado desde el noreste de Asia hasta América. ¿Cómo habría sido esto posible? Se cree que durante una de las glaciaciones (posiblemente la cuarta), los hielos habrían avanzado desde los hielos hasta el Ecuador. También el nivel del mar habría bajado hasta 300 metros, por lo que en algunos sectores, los continentes de Asia y América habrían estado unidos por el norte. A esto se le llama el “puente de Bering”; y lo más probable es que muchos animales lo cruzaron y atrás de ellos vendrían los seres humanos. </w:t>
      </w:r>
    </w:p>
    <w:p w:rsidR="004B74CF" w:rsidRDefault="004B74CF" w:rsidP="004B74CF">
      <w:pPr>
        <w:pStyle w:val="NormalWeb"/>
        <w:spacing w:before="0" w:beforeAutospacing="0" w:after="150" w:afterAutospacing="0"/>
      </w:pPr>
      <w:r>
        <w:t>Se dice que los hombres avanzaron desde el norte hasta el sur, llegando a Tierra del Fuego en el año 10.000 a. C aproximadamente.</w:t>
      </w:r>
    </w:p>
    <w:p w:rsidR="003B2A26" w:rsidRPr="003B2A26" w:rsidRDefault="003B2A26" w:rsidP="004B74CF">
      <w:pPr>
        <w:shd w:val="clear" w:color="auto" w:fill="FFFFFF"/>
        <w:spacing w:after="60" w:line="240" w:lineRule="auto"/>
        <w:rPr>
          <w:rFonts w:eastAsia="Times New Roman" w:cstheme="minorHAnsi"/>
          <w:b/>
          <w:sz w:val="20"/>
          <w:szCs w:val="20"/>
          <w:lang w:eastAsia="es-CL"/>
        </w:rPr>
      </w:pPr>
    </w:p>
    <w:p w:rsidR="003B2A26" w:rsidRPr="003B2A26" w:rsidRDefault="003B2A26" w:rsidP="003B2A26">
      <w:pPr>
        <w:numPr>
          <w:ilvl w:val="0"/>
          <w:numId w:val="4"/>
        </w:numPr>
        <w:shd w:val="clear" w:color="auto" w:fill="FFFFFF"/>
        <w:spacing w:after="60" w:line="240" w:lineRule="auto"/>
        <w:ind w:left="0" w:firstLine="0"/>
        <w:rPr>
          <w:rFonts w:eastAsia="Times New Roman" w:cstheme="minorHAnsi"/>
          <w:b/>
          <w:sz w:val="20"/>
          <w:szCs w:val="20"/>
          <w:lang w:eastAsia="es-CL"/>
        </w:rPr>
      </w:pPr>
      <w:r w:rsidRPr="003B2A26">
        <w:rPr>
          <w:rFonts w:eastAsia="Times New Roman" w:cstheme="minorHAnsi"/>
          <w:b/>
          <w:sz w:val="20"/>
          <w:szCs w:val="20"/>
          <w:lang w:eastAsia="es-CL"/>
        </w:rPr>
        <w:t>Teoría Oceánica (</w:t>
      </w:r>
      <w:hyperlink r:id="rId7" w:history="1">
        <w:r w:rsidRPr="003B2A26">
          <w:rPr>
            <w:rFonts w:eastAsia="Times New Roman" w:cstheme="minorHAnsi"/>
            <w:b/>
            <w:sz w:val="20"/>
            <w:szCs w:val="20"/>
            <w:lang w:eastAsia="es-CL"/>
          </w:rPr>
          <w:t xml:space="preserve">Paul </w:t>
        </w:r>
        <w:proofErr w:type="spellStart"/>
        <w:r w:rsidRPr="003B2A26">
          <w:rPr>
            <w:rFonts w:eastAsia="Times New Roman" w:cstheme="minorHAnsi"/>
            <w:b/>
            <w:sz w:val="20"/>
            <w:szCs w:val="20"/>
            <w:lang w:eastAsia="es-CL"/>
          </w:rPr>
          <w:t>Rivet</w:t>
        </w:r>
        <w:proofErr w:type="spellEnd"/>
      </w:hyperlink>
      <w:r w:rsidRPr="003B2A26">
        <w:rPr>
          <w:rFonts w:eastAsia="Times New Roman" w:cstheme="minorHAnsi"/>
          <w:b/>
          <w:sz w:val="20"/>
          <w:szCs w:val="20"/>
          <w:lang w:eastAsia="es-CL"/>
        </w:rPr>
        <w:t>)</w:t>
      </w:r>
    </w:p>
    <w:p w:rsidR="003B2A26" w:rsidRPr="003B2A26" w:rsidRDefault="003B2A26" w:rsidP="003B2A26">
      <w:pPr>
        <w:numPr>
          <w:ilvl w:val="0"/>
          <w:numId w:val="4"/>
        </w:numPr>
        <w:shd w:val="clear" w:color="auto" w:fill="FFFFFF"/>
        <w:spacing w:after="60" w:line="240" w:lineRule="auto"/>
        <w:ind w:left="0" w:firstLine="0"/>
        <w:rPr>
          <w:rFonts w:eastAsia="Times New Roman" w:cstheme="minorHAnsi"/>
          <w:b/>
          <w:sz w:val="20"/>
          <w:szCs w:val="20"/>
          <w:lang w:eastAsia="es-CL"/>
        </w:rPr>
      </w:pPr>
      <w:r w:rsidRPr="003B2A26">
        <w:rPr>
          <w:rFonts w:eastAsia="Times New Roman" w:cstheme="minorHAnsi"/>
          <w:b/>
          <w:sz w:val="20"/>
          <w:szCs w:val="20"/>
          <w:lang w:eastAsia="es-CL"/>
        </w:rPr>
        <w:t>Teoría Australiana (</w:t>
      </w:r>
      <w:hyperlink r:id="rId8" w:history="1">
        <w:r w:rsidRPr="003B2A26">
          <w:rPr>
            <w:rFonts w:eastAsia="Times New Roman" w:cstheme="minorHAnsi"/>
            <w:b/>
            <w:sz w:val="20"/>
            <w:szCs w:val="20"/>
            <w:lang w:eastAsia="es-CL"/>
          </w:rPr>
          <w:t>Méndez Correa</w:t>
        </w:r>
      </w:hyperlink>
      <w:r w:rsidRPr="003B2A26">
        <w:rPr>
          <w:rFonts w:eastAsia="Times New Roman" w:cstheme="minorHAnsi"/>
          <w:b/>
          <w:sz w:val="20"/>
          <w:szCs w:val="20"/>
          <w:lang w:eastAsia="es-CL"/>
        </w:rPr>
        <w:t> o </w:t>
      </w:r>
      <w:proofErr w:type="spellStart"/>
      <w:r w:rsidRPr="003B2A26">
        <w:rPr>
          <w:rFonts w:eastAsia="Times New Roman" w:cstheme="minorHAnsi"/>
          <w:b/>
          <w:i/>
          <w:iCs/>
          <w:sz w:val="20"/>
          <w:szCs w:val="20"/>
          <w:lang w:eastAsia="es-CL"/>
        </w:rPr>
        <w:t>Mendes</w:t>
      </w:r>
      <w:proofErr w:type="spellEnd"/>
      <w:r w:rsidRPr="003B2A26">
        <w:rPr>
          <w:rFonts w:eastAsia="Times New Roman" w:cstheme="minorHAnsi"/>
          <w:b/>
          <w:i/>
          <w:iCs/>
          <w:sz w:val="20"/>
          <w:szCs w:val="20"/>
          <w:lang w:eastAsia="es-CL"/>
        </w:rPr>
        <w:t xml:space="preserve"> </w:t>
      </w:r>
      <w:proofErr w:type="spellStart"/>
      <w:r w:rsidRPr="003B2A26">
        <w:rPr>
          <w:rFonts w:eastAsia="Times New Roman" w:cstheme="minorHAnsi"/>
          <w:b/>
          <w:i/>
          <w:iCs/>
          <w:sz w:val="20"/>
          <w:szCs w:val="20"/>
          <w:lang w:eastAsia="es-CL"/>
        </w:rPr>
        <w:t>Correia</w:t>
      </w:r>
      <w:proofErr w:type="spellEnd"/>
      <w:r w:rsidRPr="003B2A26">
        <w:rPr>
          <w:rFonts w:eastAsia="Times New Roman" w:cstheme="minorHAnsi"/>
          <w:b/>
          <w:sz w:val="20"/>
          <w:szCs w:val="20"/>
          <w:lang w:eastAsia="es-CL"/>
        </w:rPr>
        <w:t>)</w:t>
      </w:r>
    </w:p>
    <w:p w:rsidR="003B2A26" w:rsidRPr="003B2A26" w:rsidRDefault="003B2A26" w:rsidP="003B2A26">
      <w:pPr>
        <w:numPr>
          <w:ilvl w:val="0"/>
          <w:numId w:val="4"/>
        </w:numPr>
        <w:shd w:val="clear" w:color="auto" w:fill="FFFFFF"/>
        <w:spacing w:after="60" w:line="240" w:lineRule="auto"/>
        <w:ind w:left="0" w:firstLine="0"/>
        <w:rPr>
          <w:rFonts w:eastAsia="Times New Roman" w:cstheme="minorHAnsi"/>
          <w:b/>
          <w:sz w:val="20"/>
          <w:szCs w:val="20"/>
          <w:lang w:eastAsia="es-CL"/>
        </w:rPr>
      </w:pPr>
      <w:r w:rsidRPr="003B2A26">
        <w:rPr>
          <w:rFonts w:eastAsia="Times New Roman" w:cstheme="minorHAnsi"/>
          <w:b/>
          <w:sz w:val="20"/>
          <w:szCs w:val="20"/>
          <w:lang w:eastAsia="es-CL"/>
        </w:rPr>
        <w:t>Teoría Autóctona (</w:t>
      </w:r>
      <w:hyperlink r:id="rId9" w:history="1">
        <w:r w:rsidRPr="003B2A26">
          <w:rPr>
            <w:rFonts w:eastAsia="Times New Roman" w:cstheme="minorHAnsi"/>
            <w:b/>
            <w:sz w:val="20"/>
            <w:szCs w:val="20"/>
            <w:lang w:eastAsia="es-CL"/>
          </w:rPr>
          <w:t>Florentino Ameghino</w:t>
        </w:r>
      </w:hyperlink>
      <w:r w:rsidR="004B74CF">
        <w:rPr>
          <w:rFonts w:eastAsia="Times New Roman" w:cstheme="minorHAnsi"/>
          <w:b/>
          <w:sz w:val="20"/>
          <w:szCs w:val="20"/>
          <w:lang w:eastAsia="es-CL"/>
        </w:rPr>
        <w:t>)</w:t>
      </w:r>
    </w:p>
    <w:p w:rsidR="00795BDA" w:rsidRDefault="00795BDA" w:rsidP="00E61A28">
      <w:pPr>
        <w:pStyle w:val="NormalWeb"/>
        <w:spacing w:before="0" w:beforeAutospacing="0" w:after="150" w:afterAutospacing="0"/>
      </w:pPr>
    </w:p>
    <w:p w:rsidR="004B74CF" w:rsidRDefault="004B74CF" w:rsidP="00E61A28">
      <w:pPr>
        <w:pStyle w:val="NormalWeb"/>
        <w:spacing w:before="0" w:beforeAutospacing="0" w:after="150" w:afterAutospacing="0"/>
      </w:pPr>
    </w:p>
    <w:p w:rsidR="003B2A26" w:rsidRDefault="003B2A26" w:rsidP="00E61A28">
      <w:pPr>
        <w:pStyle w:val="NormalWeb"/>
        <w:spacing w:before="0" w:beforeAutospacing="0" w:after="150" w:afterAutospacing="0"/>
      </w:pPr>
      <w:r>
        <w:t xml:space="preserve">Teoría de la ruta costera: Es un camino muy similar a la de la teoría de Bering. En ella se cree que grupos de hombres y mujeres atravesaron el Océano Pacífico en botes, bordeando las costas del norte de Asia y América, yendo luego hacia el sur del continente americano. </w:t>
      </w:r>
    </w:p>
    <w:p w:rsidR="003B2A26" w:rsidRDefault="003B2A26" w:rsidP="00E61A28">
      <w:pPr>
        <w:pStyle w:val="NormalWeb"/>
        <w:spacing w:before="0" w:beforeAutospacing="0" w:after="150" w:afterAutospacing="0"/>
      </w:pPr>
      <w:r>
        <w:t xml:space="preserve">Teoría del Atlántico: Grupos de familias habrían atravesado el océano Atlántico desde la península Ibérica (actual España y Portugal) hasta Norteamérica. </w:t>
      </w:r>
    </w:p>
    <w:p w:rsidR="000D5732" w:rsidRDefault="003B2A26" w:rsidP="00E61A28">
      <w:pPr>
        <w:pStyle w:val="NormalWeb"/>
        <w:spacing w:before="0" w:beforeAutospacing="0" w:after="150" w:afterAutospacing="0"/>
      </w:pPr>
      <w:r>
        <w:t>Teoría del Pacífico: Se plantea que hombres y mujeres de Oceanía, habrían atravesado el océano Pacífico por el sur, hasta llegar a América del Sur.</w:t>
      </w:r>
    </w:p>
    <w:p w:rsidR="000D5732" w:rsidRDefault="00A725F0" w:rsidP="00E61A28">
      <w:pPr>
        <w:pStyle w:val="NormalWeb"/>
        <w:spacing w:before="0" w:beforeAutospacing="0" w:after="150" w:afterAutospacing="0"/>
      </w:pPr>
      <w:r>
        <w:t>No dud</w:t>
      </w:r>
      <w:r w:rsidR="0063164B">
        <w:t>es en consultarme a este correo</w:t>
      </w:r>
      <w:r>
        <w:t xml:space="preserve">: </w:t>
      </w:r>
      <w:hyperlink r:id="rId10" w:history="1">
        <w:r w:rsidRPr="00F824F7">
          <w:rPr>
            <w:rStyle w:val="Hipervnculo"/>
          </w:rPr>
          <w:t>profesora.yolanda.garcia@gmail.com</w:t>
        </w:r>
      </w:hyperlink>
      <w:r>
        <w:t>,</w:t>
      </w:r>
      <w:r w:rsidR="00B77157">
        <w:t xml:space="preserve"> desde las 08:00  a 14:00 horas.</w:t>
      </w:r>
    </w:p>
    <w:p w:rsidR="00A725F0" w:rsidRDefault="00A725F0" w:rsidP="00A725F0">
      <w:pPr>
        <w:pStyle w:val="NormalWeb"/>
        <w:spacing w:before="0" w:beforeAutospacing="0" w:after="150" w:afterAutospacing="0"/>
        <w:jc w:val="center"/>
      </w:pPr>
      <w:r>
        <w:lastRenderedPageBreak/>
        <w:t>¡Cuídate mucho, cariños!</w:t>
      </w:r>
    </w:p>
    <w:sectPr w:rsidR="00A725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17DFC"/>
    <w:multiLevelType w:val="multilevel"/>
    <w:tmpl w:val="DFA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243B2"/>
    <w:multiLevelType w:val="hybridMultilevel"/>
    <w:tmpl w:val="C342684E"/>
    <w:lvl w:ilvl="0" w:tplc="2848D7EA">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12E508A"/>
    <w:multiLevelType w:val="hybridMultilevel"/>
    <w:tmpl w:val="FADC8B6A"/>
    <w:lvl w:ilvl="0" w:tplc="71AEA64A">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4717510"/>
    <w:multiLevelType w:val="hybridMultilevel"/>
    <w:tmpl w:val="8842F7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79"/>
    <w:rsid w:val="000D5732"/>
    <w:rsid w:val="00171E28"/>
    <w:rsid w:val="00220819"/>
    <w:rsid w:val="002411E5"/>
    <w:rsid w:val="00250335"/>
    <w:rsid w:val="003B2A26"/>
    <w:rsid w:val="003C26C5"/>
    <w:rsid w:val="004B74CF"/>
    <w:rsid w:val="004C1A04"/>
    <w:rsid w:val="00525243"/>
    <w:rsid w:val="0063164B"/>
    <w:rsid w:val="006606AD"/>
    <w:rsid w:val="006E4B79"/>
    <w:rsid w:val="007833BB"/>
    <w:rsid w:val="00795BDA"/>
    <w:rsid w:val="0084162E"/>
    <w:rsid w:val="009C6248"/>
    <w:rsid w:val="00A473E0"/>
    <w:rsid w:val="00A725F0"/>
    <w:rsid w:val="00B77157"/>
    <w:rsid w:val="00C81A31"/>
    <w:rsid w:val="00D7648C"/>
    <w:rsid w:val="00E40F04"/>
    <w:rsid w:val="00E61A28"/>
    <w:rsid w:val="00F169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AB09-2BA6-4574-8A20-6F35F7C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76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B79"/>
  </w:style>
  <w:style w:type="paragraph" w:styleId="NormalWeb">
    <w:name w:val="Normal (Web)"/>
    <w:basedOn w:val="Normal"/>
    <w:uiPriority w:val="99"/>
    <w:unhideWhenUsed/>
    <w:rsid w:val="00E61A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61A28"/>
    <w:rPr>
      <w:b/>
      <w:bCs/>
    </w:rPr>
  </w:style>
  <w:style w:type="table" w:styleId="Tablaconcuadrcula">
    <w:name w:val="Table Grid"/>
    <w:basedOn w:val="Tablanormal"/>
    <w:uiPriority w:val="39"/>
    <w:rsid w:val="0017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648C"/>
    <w:pPr>
      <w:ind w:left="720"/>
      <w:contextualSpacing/>
    </w:pPr>
  </w:style>
  <w:style w:type="character" w:customStyle="1" w:styleId="Ttulo2Car">
    <w:name w:val="Título 2 Car"/>
    <w:basedOn w:val="Fuentedeprrafopredeter"/>
    <w:link w:val="Ttulo2"/>
    <w:uiPriority w:val="9"/>
    <w:rsid w:val="00D7648C"/>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72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275">
      <w:bodyDiv w:val="1"/>
      <w:marLeft w:val="0"/>
      <w:marRight w:val="0"/>
      <w:marTop w:val="0"/>
      <w:marBottom w:val="0"/>
      <w:divBdr>
        <w:top w:val="none" w:sz="0" w:space="0" w:color="auto"/>
        <w:left w:val="none" w:sz="0" w:space="0" w:color="auto"/>
        <w:bottom w:val="none" w:sz="0" w:space="0" w:color="auto"/>
        <w:right w:val="none" w:sz="0" w:space="0" w:color="auto"/>
      </w:divBdr>
    </w:div>
    <w:div w:id="594630067">
      <w:bodyDiv w:val="1"/>
      <w:marLeft w:val="0"/>
      <w:marRight w:val="0"/>
      <w:marTop w:val="0"/>
      <w:marBottom w:val="0"/>
      <w:divBdr>
        <w:top w:val="none" w:sz="0" w:space="0" w:color="auto"/>
        <w:left w:val="none" w:sz="0" w:space="0" w:color="auto"/>
        <w:bottom w:val="none" w:sz="0" w:space="0" w:color="auto"/>
        <w:right w:val="none" w:sz="0" w:space="0" w:color="auto"/>
      </w:divBdr>
    </w:div>
    <w:div w:id="1299644881">
      <w:bodyDiv w:val="1"/>
      <w:marLeft w:val="0"/>
      <w:marRight w:val="0"/>
      <w:marTop w:val="0"/>
      <w:marBottom w:val="0"/>
      <w:divBdr>
        <w:top w:val="none" w:sz="0" w:space="0" w:color="auto"/>
        <w:left w:val="none" w:sz="0" w:space="0" w:color="auto"/>
        <w:bottom w:val="none" w:sz="0" w:space="0" w:color="auto"/>
        <w:right w:val="none" w:sz="0" w:space="0" w:color="auto"/>
      </w:divBdr>
    </w:div>
    <w:div w:id="1435595276">
      <w:bodyDiv w:val="1"/>
      <w:marLeft w:val="0"/>
      <w:marRight w:val="0"/>
      <w:marTop w:val="0"/>
      <w:marBottom w:val="0"/>
      <w:divBdr>
        <w:top w:val="none" w:sz="0" w:space="0" w:color="auto"/>
        <w:left w:val="none" w:sz="0" w:space="0" w:color="auto"/>
        <w:bottom w:val="none" w:sz="0" w:space="0" w:color="auto"/>
        <w:right w:val="none" w:sz="0" w:space="0" w:color="auto"/>
      </w:divBdr>
    </w:div>
    <w:div w:id="1597977085">
      <w:bodyDiv w:val="1"/>
      <w:marLeft w:val="0"/>
      <w:marRight w:val="0"/>
      <w:marTop w:val="0"/>
      <w:marBottom w:val="0"/>
      <w:divBdr>
        <w:top w:val="none" w:sz="0" w:space="0" w:color="auto"/>
        <w:left w:val="none" w:sz="0" w:space="0" w:color="auto"/>
        <w:bottom w:val="none" w:sz="0" w:space="0" w:color="auto"/>
        <w:right w:val="none" w:sz="0" w:space="0" w:color="auto"/>
      </w:divBdr>
    </w:div>
    <w:div w:id="1702242355">
      <w:bodyDiv w:val="1"/>
      <w:marLeft w:val="0"/>
      <w:marRight w:val="0"/>
      <w:marTop w:val="0"/>
      <w:marBottom w:val="0"/>
      <w:divBdr>
        <w:top w:val="none" w:sz="0" w:space="0" w:color="auto"/>
        <w:left w:val="none" w:sz="0" w:space="0" w:color="auto"/>
        <w:bottom w:val="none" w:sz="0" w:space="0" w:color="auto"/>
        <w:right w:val="none" w:sz="0" w:space="0" w:color="auto"/>
      </w:divBdr>
    </w:div>
    <w:div w:id="1768110652">
      <w:bodyDiv w:val="1"/>
      <w:marLeft w:val="0"/>
      <w:marRight w:val="0"/>
      <w:marTop w:val="0"/>
      <w:marBottom w:val="0"/>
      <w:divBdr>
        <w:top w:val="none" w:sz="0" w:space="0" w:color="auto"/>
        <w:left w:val="none" w:sz="0" w:space="0" w:color="auto"/>
        <w:bottom w:val="none" w:sz="0" w:space="0" w:color="auto"/>
        <w:right w:val="none" w:sz="0" w:space="0" w:color="auto"/>
      </w:divBdr>
      <w:divsChild>
        <w:div w:id="2031027053">
          <w:marLeft w:val="0"/>
          <w:marRight w:val="0"/>
          <w:marTop w:val="0"/>
          <w:marBottom w:val="0"/>
          <w:divBdr>
            <w:top w:val="none" w:sz="0" w:space="0" w:color="auto"/>
            <w:left w:val="none" w:sz="0" w:space="0" w:color="auto"/>
            <w:bottom w:val="none" w:sz="0" w:space="0" w:color="auto"/>
            <w:right w:val="none" w:sz="0" w:space="0" w:color="auto"/>
          </w:divBdr>
        </w:div>
      </w:divsChild>
    </w:div>
    <w:div w:id="2069106597">
      <w:bodyDiv w:val="1"/>
      <w:marLeft w:val="0"/>
      <w:marRight w:val="0"/>
      <w:marTop w:val="0"/>
      <w:marBottom w:val="0"/>
      <w:divBdr>
        <w:top w:val="none" w:sz="0" w:space="0" w:color="auto"/>
        <w:left w:val="none" w:sz="0" w:space="0" w:color="auto"/>
        <w:bottom w:val="none" w:sz="0" w:space="0" w:color="auto"/>
        <w:right w:val="none" w:sz="0" w:space="0" w:color="auto"/>
      </w:divBdr>
    </w:div>
    <w:div w:id="2101290574">
      <w:bodyDiv w:val="1"/>
      <w:marLeft w:val="0"/>
      <w:marRight w:val="0"/>
      <w:marTop w:val="0"/>
      <w:marBottom w:val="0"/>
      <w:divBdr>
        <w:top w:val="none" w:sz="0" w:space="0" w:color="auto"/>
        <w:left w:val="none" w:sz="0" w:space="0" w:color="auto"/>
        <w:bottom w:val="none" w:sz="0" w:space="0" w:color="auto"/>
        <w:right w:val="none" w:sz="0" w:space="0" w:color="auto"/>
      </w:divBdr>
      <w:divsChild>
        <w:div w:id="112473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endes_Correia" TargetMode="External"/><Relationship Id="rId3" Type="http://schemas.openxmlformats.org/officeDocument/2006/relationships/settings" Target="settings.xml"/><Relationship Id="rId7" Type="http://schemas.openxmlformats.org/officeDocument/2006/relationships/hyperlink" Target="http://es.wikipedia.org/wiki/Paul_Riv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blamerica.blogspot.com/2008/01/alex-hrdlicka-y-la-teora-asitica.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ofesora.yolanda.garcia@gmail.com" TargetMode="External"/><Relationship Id="rId4" Type="http://schemas.openxmlformats.org/officeDocument/2006/relationships/webSettings" Target="webSettings.xml"/><Relationship Id="rId9" Type="http://schemas.openxmlformats.org/officeDocument/2006/relationships/hyperlink" Target="http://es.wikipedia.org/wiki/Florentino_Amegh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2020-03-24T21:04:00Z</dcterms:created>
  <dcterms:modified xsi:type="dcterms:W3CDTF">2020-03-24T21:04:00Z</dcterms:modified>
</cp:coreProperties>
</file>